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6C8259" w14:textId="77777777" w:rsidR="002114CD" w:rsidRPr="0020117F" w:rsidRDefault="002114CD" w:rsidP="002114CD">
      <w:pPr>
        <w:spacing w:before="100" w:beforeAutospacing="1" w:after="100" w:afterAutospacing="1" w:line="240" w:lineRule="auto"/>
        <w:jc w:val="center"/>
        <w:rPr>
          <w:rFonts w:ascii="Garamond" w:eastAsia="Times New Roman" w:hAnsi="Garamond" w:cs="Times New Roman"/>
          <w:b/>
          <w:bCs/>
          <w:kern w:val="0"/>
          <w:sz w:val="24"/>
          <w:szCs w:val="24"/>
          <w:lang w:eastAsia="en-AU"/>
          <w14:ligatures w14:val="none"/>
        </w:rPr>
      </w:pPr>
    </w:p>
    <w:p w14:paraId="2CA2FADD" w14:textId="77777777" w:rsidR="0020117F" w:rsidRPr="0020117F" w:rsidRDefault="0020117F" w:rsidP="0020117F">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20117F">
        <w:rPr>
          <w:rFonts w:ascii="Garamond" w:eastAsia="Times New Roman" w:hAnsi="Garamond" w:cs="Times New Roman"/>
          <w:b/>
          <w:bCs/>
          <w:kern w:val="0"/>
          <w:sz w:val="28"/>
          <w:szCs w:val="28"/>
          <w:lang w:eastAsia="en-AU"/>
          <w14:ligatures w14:val="none"/>
        </w:rPr>
        <w:t>PUPPY HEALTH &amp; WELLNESS FACT SHEET</w:t>
      </w:r>
      <w:r w:rsidRPr="0020117F">
        <w:rPr>
          <w:rFonts w:ascii="Garamond" w:eastAsia="Times New Roman" w:hAnsi="Garamond" w:cs="Times New Roman"/>
          <w:kern w:val="0"/>
          <w:sz w:val="28"/>
          <w:szCs w:val="28"/>
          <w:lang w:eastAsia="en-AU"/>
          <w14:ligatures w14:val="none"/>
        </w:rPr>
        <w:br/>
      </w:r>
      <w:r w:rsidRPr="0020117F">
        <w:rPr>
          <w:rFonts w:ascii="Garamond" w:eastAsia="Times New Roman" w:hAnsi="Garamond" w:cs="Times New Roman"/>
          <w:b/>
          <w:bCs/>
          <w:kern w:val="0"/>
          <w:sz w:val="28"/>
          <w:szCs w:val="28"/>
          <w:lang w:eastAsia="en-AU"/>
          <w14:ligatures w14:val="none"/>
        </w:rPr>
        <w:t>Topic: Crate Training Guide</w:t>
      </w:r>
    </w:p>
    <w:p w14:paraId="037EADE1"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41DE9070">
          <v:rect id="_x0000_i1060" style="width:0;height:1.5pt" o:hralign="center" o:hrstd="t" o:hr="t" fillcolor="#a0a0a0" stroked="f"/>
        </w:pict>
      </w:r>
    </w:p>
    <w:p w14:paraId="2DE1500E"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Why Crate Training Matters</w:t>
      </w:r>
      <w:r w:rsidRPr="0020117F">
        <w:rPr>
          <w:rFonts w:ascii="Garamond" w:eastAsia="Times New Roman" w:hAnsi="Garamond" w:cs="Times New Roman"/>
          <w:kern w:val="0"/>
          <w:sz w:val="24"/>
          <w:szCs w:val="24"/>
          <w:lang w:eastAsia="en-AU"/>
          <w14:ligatures w14:val="none"/>
        </w:rPr>
        <w:br/>
        <w:t xml:space="preserve">A crate is more than just a place to sleep—it’s a </w:t>
      </w:r>
      <w:r w:rsidRPr="0020117F">
        <w:rPr>
          <w:rFonts w:ascii="Garamond" w:eastAsia="Times New Roman" w:hAnsi="Garamond" w:cs="Times New Roman"/>
          <w:b/>
          <w:bCs/>
          <w:kern w:val="0"/>
          <w:sz w:val="24"/>
          <w:szCs w:val="24"/>
          <w:lang w:eastAsia="en-AU"/>
          <w14:ligatures w14:val="none"/>
        </w:rPr>
        <w:t>safe, calm space</w:t>
      </w:r>
      <w:r w:rsidRPr="0020117F">
        <w:rPr>
          <w:rFonts w:ascii="Garamond" w:eastAsia="Times New Roman" w:hAnsi="Garamond" w:cs="Times New Roman"/>
          <w:kern w:val="0"/>
          <w:sz w:val="24"/>
          <w:szCs w:val="24"/>
          <w:lang w:eastAsia="en-AU"/>
          <w14:ligatures w14:val="none"/>
        </w:rPr>
        <w:t xml:space="preserve"> where your puppy can rest, reset, and feel secure. When introduced properly, crate training supports </w:t>
      </w:r>
      <w:r w:rsidRPr="0020117F">
        <w:rPr>
          <w:rFonts w:ascii="Garamond" w:eastAsia="Times New Roman" w:hAnsi="Garamond" w:cs="Times New Roman"/>
          <w:b/>
          <w:bCs/>
          <w:kern w:val="0"/>
          <w:sz w:val="24"/>
          <w:szCs w:val="24"/>
          <w:lang w:eastAsia="en-AU"/>
          <w14:ligatures w14:val="none"/>
        </w:rPr>
        <w:t>house training</w:t>
      </w:r>
      <w:r w:rsidRPr="0020117F">
        <w:rPr>
          <w:rFonts w:ascii="Garamond" w:eastAsia="Times New Roman" w:hAnsi="Garamond" w:cs="Times New Roman"/>
          <w:kern w:val="0"/>
          <w:sz w:val="24"/>
          <w:szCs w:val="24"/>
          <w:lang w:eastAsia="en-AU"/>
          <w14:ligatures w14:val="none"/>
        </w:rPr>
        <w:t xml:space="preserve">, prevents over-arousal, and creates a foundation for </w:t>
      </w:r>
      <w:r w:rsidRPr="0020117F">
        <w:rPr>
          <w:rFonts w:ascii="Garamond" w:eastAsia="Times New Roman" w:hAnsi="Garamond" w:cs="Times New Roman"/>
          <w:b/>
          <w:bCs/>
          <w:kern w:val="0"/>
          <w:sz w:val="24"/>
          <w:szCs w:val="24"/>
          <w:lang w:eastAsia="en-AU"/>
          <w14:ligatures w14:val="none"/>
        </w:rPr>
        <w:t>travel, vet visits, and calm alone time</w:t>
      </w:r>
      <w:r w:rsidRPr="0020117F">
        <w:rPr>
          <w:rFonts w:ascii="Garamond" w:eastAsia="Times New Roman" w:hAnsi="Garamond" w:cs="Times New Roman"/>
          <w:kern w:val="0"/>
          <w:sz w:val="24"/>
          <w:szCs w:val="24"/>
          <w:lang w:eastAsia="en-AU"/>
          <w14:ligatures w14:val="none"/>
        </w:rPr>
        <w:t>.</w:t>
      </w:r>
    </w:p>
    <w:p w14:paraId="37C8EF38"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1257E677">
          <v:rect id="_x0000_i1061" style="width:0;height:1.5pt" o:hralign="center" o:hrstd="t" o:hr="t" fillcolor="#a0a0a0" stroked="f"/>
        </w:pict>
      </w:r>
    </w:p>
    <w:p w14:paraId="328E11C9"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Benefits of Crate Training:</w:t>
      </w:r>
    </w:p>
    <w:p w14:paraId="0F4D08B7" w14:textId="77777777" w:rsidR="0020117F" w:rsidRPr="0020117F" w:rsidRDefault="0020117F" w:rsidP="0020117F">
      <w:pPr>
        <w:numPr>
          <w:ilvl w:val="0"/>
          <w:numId w:val="4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Teaches puppies how to </w:t>
      </w:r>
      <w:r w:rsidRPr="0020117F">
        <w:rPr>
          <w:rFonts w:ascii="Garamond" w:eastAsia="Times New Roman" w:hAnsi="Garamond" w:cs="Times New Roman"/>
          <w:b/>
          <w:bCs/>
          <w:kern w:val="0"/>
          <w:sz w:val="24"/>
          <w:szCs w:val="24"/>
          <w:lang w:eastAsia="en-AU"/>
          <w14:ligatures w14:val="none"/>
        </w:rPr>
        <w:t>self-regulate and settle</w:t>
      </w:r>
    </w:p>
    <w:p w14:paraId="19540CE7" w14:textId="77777777" w:rsidR="0020117F" w:rsidRPr="0020117F" w:rsidRDefault="0020117F" w:rsidP="0020117F">
      <w:pPr>
        <w:numPr>
          <w:ilvl w:val="0"/>
          <w:numId w:val="4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Helps establish </w:t>
      </w:r>
      <w:r w:rsidRPr="0020117F">
        <w:rPr>
          <w:rFonts w:ascii="Garamond" w:eastAsia="Times New Roman" w:hAnsi="Garamond" w:cs="Times New Roman"/>
          <w:b/>
          <w:bCs/>
          <w:kern w:val="0"/>
          <w:sz w:val="24"/>
          <w:szCs w:val="24"/>
          <w:lang w:eastAsia="en-AU"/>
          <w14:ligatures w14:val="none"/>
        </w:rPr>
        <w:t>predictable sleep and toilet rhythms</w:t>
      </w:r>
    </w:p>
    <w:p w14:paraId="487FCB24" w14:textId="77777777" w:rsidR="0020117F" w:rsidRPr="0020117F" w:rsidRDefault="0020117F" w:rsidP="0020117F">
      <w:pPr>
        <w:numPr>
          <w:ilvl w:val="0"/>
          <w:numId w:val="4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Reduces destructive behaviours and overexcitement</w:t>
      </w:r>
    </w:p>
    <w:p w14:paraId="69A0FA05" w14:textId="77777777" w:rsidR="0020117F" w:rsidRPr="0020117F" w:rsidRDefault="0020117F" w:rsidP="0020117F">
      <w:pPr>
        <w:numPr>
          <w:ilvl w:val="0"/>
          <w:numId w:val="4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Builds confidence in new environments (travel, vet clinics, boarding)</w:t>
      </w:r>
    </w:p>
    <w:p w14:paraId="5FA478C4"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51312B89">
          <v:rect id="_x0000_i1062" style="width:0;height:1.5pt" o:hralign="center" o:hrstd="t" o:hr="t" fillcolor="#a0a0a0" stroked="f"/>
        </w:pict>
      </w:r>
    </w:p>
    <w:p w14:paraId="43B9E712"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How to Introduce the Crate:</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89"/>
        <w:gridCol w:w="5927"/>
      </w:tblGrid>
      <w:tr w:rsidR="0020117F" w:rsidRPr="0020117F" w14:paraId="6DD4046D" w14:textId="77777777" w:rsidTr="0020117F">
        <w:trPr>
          <w:tblHeader/>
          <w:tblCellSpacing w:w="15" w:type="dxa"/>
        </w:trPr>
        <w:tc>
          <w:tcPr>
            <w:tcW w:w="0" w:type="auto"/>
            <w:vAlign w:val="center"/>
            <w:hideMark/>
          </w:tcPr>
          <w:p w14:paraId="4DE27EA5" w14:textId="77777777" w:rsidR="0020117F" w:rsidRPr="0020117F" w:rsidRDefault="0020117F" w:rsidP="0020117F">
            <w:pPr>
              <w:spacing w:after="0" w:line="240" w:lineRule="auto"/>
              <w:jc w:val="center"/>
              <w:rPr>
                <w:rFonts w:ascii="Garamond" w:eastAsia="Times New Roman" w:hAnsi="Garamond" w:cs="Times New Roman"/>
                <w:b/>
                <w:bCs/>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Step</w:t>
            </w:r>
          </w:p>
        </w:tc>
        <w:tc>
          <w:tcPr>
            <w:tcW w:w="0" w:type="auto"/>
            <w:vAlign w:val="center"/>
            <w:hideMark/>
          </w:tcPr>
          <w:p w14:paraId="0521695F" w14:textId="77777777" w:rsidR="0020117F" w:rsidRPr="0020117F" w:rsidRDefault="0020117F" w:rsidP="0020117F">
            <w:pPr>
              <w:spacing w:after="0" w:line="240" w:lineRule="auto"/>
              <w:jc w:val="center"/>
              <w:rPr>
                <w:rFonts w:ascii="Garamond" w:eastAsia="Times New Roman" w:hAnsi="Garamond" w:cs="Times New Roman"/>
                <w:b/>
                <w:bCs/>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Action</w:t>
            </w:r>
          </w:p>
        </w:tc>
      </w:tr>
      <w:tr w:rsidR="0020117F" w:rsidRPr="0020117F" w14:paraId="7B5FEFAC" w14:textId="77777777" w:rsidTr="0020117F">
        <w:trPr>
          <w:tblCellSpacing w:w="15" w:type="dxa"/>
        </w:trPr>
        <w:tc>
          <w:tcPr>
            <w:tcW w:w="0" w:type="auto"/>
            <w:vAlign w:val="center"/>
            <w:hideMark/>
          </w:tcPr>
          <w:p w14:paraId="79BABC29"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1. Create a calm environment</w:t>
            </w:r>
          </w:p>
        </w:tc>
        <w:tc>
          <w:tcPr>
            <w:tcW w:w="0" w:type="auto"/>
            <w:vAlign w:val="center"/>
            <w:hideMark/>
          </w:tcPr>
          <w:p w14:paraId="0BD166C3"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Place the crate in a quiet part of the home—not too isolated, not in the middle of chaos</w:t>
            </w:r>
          </w:p>
        </w:tc>
      </w:tr>
      <w:tr w:rsidR="0020117F" w:rsidRPr="0020117F" w14:paraId="030AEA65" w14:textId="77777777" w:rsidTr="0020117F">
        <w:trPr>
          <w:tblCellSpacing w:w="15" w:type="dxa"/>
        </w:trPr>
        <w:tc>
          <w:tcPr>
            <w:tcW w:w="0" w:type="auto"/>
            <w:vAlign w:val="center"/>
            <w:hideMark/>
          </w:tcPr>
          <w:p w14:paraId="2A7A9977"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 xml:space="preserve">2. Make it </w:t>
            </w:r>
            <w:proofErr w:type="gramStart"/>
            <w:r w:rsidRPr="0020117F">
              <w:rPr>
                <w:rFonts w:ascii="Garamond" w:eastAsia="Times New Roman" w:hAnsi="Garamond" w:cs="Times New Roman"/>
                <w:b/>
                <w:bCs/>
                <w:kern w:val="0"/>
                <w:sz w:val="24"/>
                <w:szCs w:val="24"/>
                <w:lang w:eastAsia="en-AU"/>
                <w14:ligatures w14:val="none"/>
              </w:rPr>
              <w:t>inviting</w:t>
            </w:r>
            <w:proofErr w:type="gramEnd"/>
          </w:p>
        </w:tc>
        <w:tc>
          <w:tcPr>
            <w:tcW w:w="0" w:type="auto"/>
            <w:vAlign w:val="center"/>
            <w:hideMark/>
          </w:tcPr>
          <w:p w14:paraId="3C5E26FF"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Add a soft mat, open door, and a few safe chews or treats</w:t>
            </w:r>
          </w:p>
        </w:tc>
      </w:tr>
      <w:tr w:rsidR="0020117F" w:rsidRPr="0020117F" w14:paraId="0626CB3B" w14:textId="77777777" w:rsidTr="0020117F">
        <w:trPr>
          <w:tblCellSpacing w:w="15" w:type="dxa"/>
        </w:trPr>
        <w:tc>
          <w:tcPr>
            <w:tcW w:w="0" w:type="auto"/>
            <w:vAlign w:val="center"/>
            <w:hideMark/>
          </w:tcPr>
          <w:p w14:paraId="54CECB6E"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3. Use food and calm association</w:t>
            </w:r>
          </w:p>
        </w:tc>
        <w:tc>
          <w:tcPr>
            <w:tcW w:w="0" w:type="auto"/>
            <w:vAlign w:val="center"/>
            <w:hideMark/>
          </w:tcPr>
          <w:p w14:paraId="1C5F1148"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Feed meals or scatter kibble inside. Never force entry</w:t>
            </w:r>
          </w:p>
        </w:tc>
      </w:tr>
      <w:tr w:rsidR="0020117F" w:rsidRPr="0020117F" w14:paraId="006F68F9" w14:textId="77777777" w:rsidTr="0020117F">
        <w:trPr>
          <w:tblCellSpacing w:w="15" w:type="dxa"/>
        </w:trPr>
        <w:tc>
          <w:tcPr>
            <w:tcW w:w="0" w:type="auto"/>
            <w:vAlign w:val="center"/>
            <w:hideMark/>
          </w:tcPr>
          <w:p w14:paraId="194F4245"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4. Encourage naps in the crate</w:t>
            </w:r>
          </w:p>
        </w:tc>
        <w:tc>
          <w:tcPr>
            <w:tcW w:w="0" w:type="auto"/>
            <w:vAlign w:val="center"/>
            <w:hideMark/>
          </w:tcPr>
          <w:p w14:paraId="10AE0E83"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After play or toileting, guide puppy calmly to crate for sleep</w:t>
            </w:r>
          </w:p>
        </w:tc>
      </w:tr>
      <w:tr w:rsidR="0020117F" w:rsidRPr="0020117F" w14:paraId="12A9E0B9" w14:textId="77777777" w:rsidTr="0020117F">
        <w:trPr>
          <w:tblCellSpacing w:w="15" w:type="dxa"/>
        </w:trPr>
        <w:tc>
          <w:tcPr>
            <w:tcW w:w="0" w:type="auto"/>
            <w:vAlign w:val="center"/>
            <w:hideMark/>
          </w:tcPr>
          <w:p w14:paraId="4D1AC078"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5. Build duration slowly</w:t>
            </w:r>
          </w:p>
        </w:tc>
        <w:tc>
          <w:tcPr>
            <w:tcW w:w="0" w:type="auto"/>
            <w:vAlign w:val="center"/>
            <w:hideMark/>
          </w:tcPr>
          <w:p w14:paraId="16569549"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Start with 5–</w:t>
            </w:r>
            <w:proofErr w:type="gramStart"/>
            <w:r w:rsidRPr="0020117F">
              <w:rPr>
                <w:rFonts w:ascii="Garamond" w:eastAsia="Times New Roman" w:hAnsi="Garamond" w:cs="Times New Roman"/>
                <w:kern w:val="0"/>
                <w:sz w:val="24"/>
                <w:szCs w:val="24"/>
                <w:lang w:eastAsia="en-AU"/>
                <w14:ligatures w14:val="none"/>
              </w:rPr>
              <w:t>10 minute</w:t>
            </w:r>
            <w:proofErr w:type="gramEnd"/>
            <w:r w:rsidRPr="0020117F">
              <w:rPr>
                <w:rFonts w:ascii="Garamond" w:eastAsia="Times New Roman" w:hAnsi="Garamond" w:cs="Times New Roman"/>
                <w:kern w:val="0"/>
                <w:sz w:val="24"/>
                <w:szCs w:val="24"/>
                <w:lang w:eastAsia="en-AU"/>
                <w14:ligatures w14:val="none"/>
              </w:rPr>
              <w:t xml:space="preserve"> rest periods and build up over days</w:t>
            </w:r>
          </w:p>
        </w:tc>
      </w:tr>
      <w:tr w:rsidR="0020117F" w:rsidRPr="0020117F" w14:paraId="6BDE379A" w14:textId="77777777" w:rsidTr="0020117F">
        <w:trPr>
          <w:tblCellSpacing w:w="15" w:type="dxa"/>
        </w:trPr>
        <w:tc>
          <w:tcPr>
            <w:tcW w:w="0" w:type="auto"/>
            <w:vAlign w:val="center"/>
            <w:hideMark/>
          </w:tcPr>
          <w:p w14:paraId="1A1ECC76"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b/>
                <w:bCs/>
                <w:kern w:val="0"/>
                <w:sz w:val="24"/>
                <w:szCs w:val="24"/>
                <w:lang w:eastAsia="en-AU"/>
                <w14:ligatures w14:val="none"/>
              </w:rPr>
              <w:t>6. Never use the crate for punishment</w:t>
            </w:r>
          </w:p>
        </w:tc>
        <w:tc>
          <w:tcPr>
            <w:tcW w:w="0" w:type="auto"/>
            <w:vAlign w:val="center"/>
            <w:hideMark/>
          </w:tcPr>
          <w:p w14:paraId="2A9687A3"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It should always feel safe and predictable</w:t>
            </w:r>
          </w:p>
        </w:tc>
      </w:tr>
    </w:tbl>
    <w:p w14:paraId="47080269"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66600B79">
          <v:rect id="_x0000_i1063" style="width:0;height:1.5pt" o:hralign="center" o:hrstd="t" o:hr="t" fillcolor="#a0a0a0" stroked="f"/>
        </w:pict>
      </w:r>
    </w:p>
    <w:p w14:paraId="19514C8A"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Daily Routine Example (8–</w:t>
      </w:r>
      <w:proofErr w:type="gramStart"/>
      <w:r w:rsidRPr="0020117F">
        <w:rPr>
          <w:rFonts w:ascii="Garamond" w:eastAsia="Times New Roman" w:hAnsi="Garamond" w:cs="Times New Roman"/>
          <w:b/>
          <w:bCs/>
          <w:kern w:val="0"/>
          <w:sz w:val="24"/>
          <w:szCs w:val="24"/>
          <w:lang w:eastAsia="en-AU"/>
          <w14:ligatures w14:val="none"/>
        </w:rPr>
        <w:t>12 week old</w:t>
      </w:r>
      <w:proofErr w:type="gramEnd"/>
      <w:r w:rsidRPr="0020117F">
        <w:rPr>
          <w:rFonts w:ascii="Garamond" w:eastAsia="Times New Roman" w:hAnsi="Garamond" w:cs="Times New Roman"/>
          <w:b/>
          <w:bCs/>
          <w:kern w:val="0"/>
          <w:sz w:val="24"/>
          <w:szCs w:val="24"/>
          <w:lang w:eastAsia="en-AU"/>
          <w14:ligatures w14:val="none"/>
        </w:rPr>
        <w:t xml:space="preserve"> puppy):</w:t>
      </w:r>
    </w:p>
    <w:p w14:paraId="5EF20E2B" w14:textId="77777777" w:rsidR="0020117F" w:rsidRPr="0020117F" w:rsidRDefault="0020117F" w:rsidP="0020117F">
      <w:pPr>
        <w:numPr>
          <w:ilvl w:val="0"/>
          <w:numId w:val="4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Wake → Toilet → Feed → Short play</w:t>
      </w:r>
    </w:p>
    <w:p w14:paraId="07165EC4" w14:textId="77777777" w:rsidR="0020117F" w:rsidRPr="0020117F" w:rsidRDefault="0020117F" w:rsidP="0020117F">
      <w:pPr>
        <w:numPr>
          <w:ilvl w:val="0"/>
          <w:numId w:val="4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Crate nap (60–90 mins)</w:t>
      </w:r>
    </w:p>
    <w:p w14:paraId="003E4233" w14:textId="77777777" w:rsidR="0020117F" w:rsidRPr="0020117F" w:rsidRDefault="0020117F" w:rsidP="0020117F">
      <w:pPr>
        <w:numPr>
          <w:ilvl w:val="0"/>
          <w:numId w:val="4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Toilet → Calm enrichment (snuffle mat) → Crate</w:t>
      </w:r>
    </w:p>
    <w:p w14:paraId="6F7E4C75" w14:textId="77777777" w:rsidR="0020117F" w:rsidRPr="0020117F" w:rsidRDefault="0020117F" w:rsidP="0020117F">
      <w:pPr>
        <w:numPr>
          <w:ilvl w:val="0"/>
          <w:numId w:val="4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lastRenderedPageBreak/>
        <w:t>Repeat throughout the day</w:t>
      </w:r>
    </w:p>
    <w:p w14:paraId="5B480B9B" w14:textId="77777777" w:rsidR="0020117F" w:rsidRPr="0020117F" w:rsidRDefault="0020117F" w:rsidP="0020117F">
      <w:pPr>
        <w:numPr>
          <w:ilvl w:val="0"/>
          <w:numId w:val="43"/>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Final toilet before bedtime → Overnight </w:t>
      </w:r>
      <w:proofErr w:type="gramStart"/>
      <w:r w:rsidRPr="0020117F">
        <w:rPr>
          <w:rFonts w:ascii="Garamond" w:eastAsia="Times New Roman" w:hAnsi="Garamond" w:cs="Times New Roman"/>
          <w:kern w:val="0"/>
          <w:sz w:val="24"/>
          <w:szCs w:val="24"/>
          <w:lang w:eastAsia="en-AU"/>
          <w14:ligatures w14:val="none"/>
        </w:rPr>
        <w:t>sleep in</w:t>
      </w:r>
      <w:proofErr w:type="gramEnd"/>
      <w:r w:rsidRPr="0020117F">
        <w:rPr>
          <w:rFonts w:ascii="Garamond" w:eastAsia="Times New Roman" w:hAnsi="Garamond" w:cs="Times New Roman"/>
          <w:kern w:val="0"/>
          <w:sz w:val="24"/>
          <w:szCs w:val="24"/>
          <w:lang w:eastAsia="en-AU"/>
          <w14:ligatures w14:val="none"/>
        </w:rPr>
        <w:t xml:space="preserve"> crate</w:t>
      </w:r>
    </w:p>
    <w:p w14:paraId="75F21F22"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kern w:val="0"/>
          <w:sz w:val="24"/>
          <w:szCs w:val="24"/>
          <w:lang w:eastAsia="en-AU"/>
          <w14:ligatures w14:val="none"/>
        </w:rPr>
        <w:t>🕒</w:t>
      </w:r>
      <w:r w:rsidRPr="0020117F">
        <w:rPr>
          <w:rFonts w:ascii="Garamond" w:eastAsia="Times New Roman" w:hAnsi="Garamond" w:cs="Times New Roman"/>
          <w:kern w:val="0"/>
          <w:sz w:val="24"/>
          <w:szCs w:val="24"/>
          <w:lang w:eastAsia="en-AU"/>
          <w14:ligatures w14:val="none"/>
        </w:rPr>
        <w:t xml:space="preserve"> </w:t>
      </w:r>
      <w:r w:rsidRPr="0020117F">
        <w:rPr>
          <w:rFonts w:ascii="Garamond" w:eastAsia="Times New Roman" w:hAnsi="Garamond" w:cs="Times New Roman"/>
          <w:i/>
          <w:iCs/>
          <w:kern w:val="0"/>
          <w:sz w:val="24"/>
          <w:szCs w:val="24"/>
          <w:lang w:eastAsia="en-AU"/>
          <w14:ligatures w14:val="none"/>
        </w:rPr>
        <w:t>Young puppies may need to toilet every 2–3 hours, including overnight.</w:t>
      </w:r>
    </w:p>
    <w:p w14:paraId="64A155C8"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0DA4FF98">
          <v:rect id="_x0000_i1064" style="width:0;height:1.5pt" o:hralign="center" o:hrstd="t" o:hr="t" fillcolor="#a0a0a0" stroked="f"/>
        </w:pict>
      </w:r>
    </w:p>
    <w:p w14:paraId="1C64D25E"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Crate Training Tips:</w:t>
      </w:r>
    </w:p>
    <w:p w14:paraId="62E72B86" w14:textId="77777777" w:rsidR="0020117F" w:rsidRPr="0020117F" w:rsidRDefault="0020117F" w:rsidP="0020117F">
      <w:pPr>
        <w:numPr>
          <w:ilvl w:val="0"/>
          <w:numId w:val="4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Use </w:t>
      </w:r>
      <w:r w:rsidRPr="0020117F">
        <w:rPr>
          <w:rFonts w:ascii="Garamond" w:eastAsia="Times New Roman" w:hAnsi="Garamond" w:cs="Times New Roman"/>
          <w:b/>
          <w:bCs/>
          <w:kern w:val="0"/>
          <w:sz w:val="24"/>
          <w:szCs w:val="24"/>
          <w:lang w:eastAsia="en-AU"/>
          <w14:ligatures w14:val="none"/>
        </w:rPr>
        <w:t>calm chews</w:t>
      </w:r>
      <w:r w:rsidRPr="0020117F">
        <w:rPr>
          <w:rFonts w:ascii="Garamond" w:eastAsia="Times New Roman" w:hAnsi="Garamond" w:cs="Times New Roman"/>
          <w:kern w:val="0"/>
          <w:sz w:val="24"/>
          <w:szCs w:val="24"/>
          <w:lang w:eastAsia="en-AU"/>
          <w14:ligatures w14:val="none"/>
        </w:rPr>
        <w:t xml:space="preserve"> (e.g. Kong with frozen mince) to settle puppy in crate</w:t>
      </w:r>
    </w:p>
    <w:p w14:paraId="597DA98A" w14:textId="77777777" w:rsidR="0020117F" w:rsidRPr="0020117F" w:rsidRDefault="0020117F" w:rsidP="0020117F">
      <w:pPr>
        <w:numPr>
          <w:ilvl w:val="0"/>
          <w:numId w:val="4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Keep a </w:t>
      </w:r>
      <w:r w:rsidRPr="0020117F">
        <w:rPr>
          <w:rFonts w:ascii="Garamond" w:eastAsia="Times New Roman" w:hAnsi="Garamond" w:cs="Times New Roman"/>
          <w:b/>
          <w:bCs/>
          <w:kern w:val="0"/>
          <w:sz w:val="24"/>
          <w:szCs w:val="24"/>
          <w:lang w:eastAsia="en-AU"/>
          <w14:ligatures w14:val="none"/>
        </w:rPr>
        <w:t>consistent rhythm</w:t>
      </w:r>
      <w:r w:rsidRPr="0020117F">
        <w:rPr>
          <w:rFonts w:ascii="Garamond" w:eastAsia="Times New Roman" w:hAnsi="Garamond" w:cs="Times New Roman"/>
          <w:kern w:val="0"/>
          <w:sz w:val="24"/>
          <w:szCs w:val="24"/>
          <w:lang w:eastAsia="en-AU"/>
          <w14:ligatures w14:val="none"/>
        </w:rPr>
        <w:t xml:space="preserve"> of sleep, feed, toilet, and play</w:t>
      </w:r>
    </w:p>
    <w:p w14:paraId="44DE089F" w14:textId="77777777" w:rsidR="0020117F" w:rsidRPr="0020117F" w:rsidRDefault="0020117F" w:rsidP="0020117F">
      <w:pPr>
        <w:numPr>
          <w:ilvl w:val="0"/>
          <w:numId w:val="4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Cover crate partially to reduce stimulation</w:t>
      </w:r>
    </w:p>
    <w:p w14:paraId="14FD8E69" w14:textId="77777777" w:rsidR="0020117F" w:rsidRPr="0020117F" w:rsidRDefault="0020117F" w:rsidP="0020117F">
      <w:pPr>
        <w:numPr>
          <w:ilvl w:val="0"/>
          <w:numId w:val="4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Use a </w:t>
      </w:r>
      <w:r w:rsidRPr="0020117F">
        <w:rPr>
          <w:rFonts w:ascii="Garamond" w:eastAsia="Times New Roman" w:hAnsi="Garamond" w:cs="Times New Roman"/>
          <w:b/>
          <w:bCs/>
          <w:kern w:val="0"/>
          <w:sz w:val="24"/>
          <w:szCs w:val="24"/>
          <w:lang w:eastAsia="en-AU"/>
          <w14:ligatures w14:val="none"/>
        </w:rPr>
        <w:t>white noise machine</w:t>
      </w:r>
      <w:r w:rsidRPr="0020117F">
        <w:rPr>
          <w:rFonts w:ascii="Garamond" w:eastAsia="Times New Roman" w:hAnsi="Garamond" w:cs="Times New Roman"/>
          <w:kern w:val="0"/>
          <w:sz w:val="24"/>
          <w:szCs w:val="24"/>
          <w:lang w:eastAsia="en-AU"/>
          <w14:ligatures w14:val="none"/>
        </w:rPr>
        <w:t xml:space="preserve"> if needed to block external sounds</w:t>
      </w:r>
    </w:p>
    <w:p w14:paraId="5E4D1308" w14:textId="77777777" w:rsidR="0020117F" w:rsidRPr="0020117F" w:rsidRDefault="0020117F" w:rsidP="0020117F">
      <w:pPr>
        <w:numPr>
          <w:ilvl w:val="0"/>
          <w:numId w:val="44"/>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Ignore minor whimpering—respond only if puppy genuinely needs toilet or is distressed</w:t>
      </w:r>
    </w:p>
    <w:p w14:paraId="4DDFFF49"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0DEE2D82">
          <v:rect id="_x0000_i1065" style="width:0;height:1.5pt" o:hralign="center" o:hrstd="t" o:hr="t" fillcolor="#a0a0a0" stroked="f"/>
        </w:pict>
      </w:r>
    </w:p>
    <w:p w14:paraId="25516425"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Common Crate Training Mistakes:</w:t>
      </w:r>
    </w:p>
    <w:p w14:paraId="3E7BA400" w14:textId="77777777" w:rsidR="0020117F" w:rsidRPr="0020117F" w:rsidRDefault="0020117F" w:rsidP="0020117F">
      <w:pPr>
        <w:numPr>
          <w:ilvl w:val="0"/>
          <w:numId w:val="4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Letting puppy nap on laps or couches all day, then expecting overnight crate sleep</w:t>
      </w:r>
    </w:p>
    <w:p w14:paraId="284F758F" w14:textId="77777777" w:rsidR="0020117F" w:rsidRPr="0020117F" w:rsidRDefault="0020117F" w:rsidP="0020117F">
      <w:pPr>
        <w:numPr>
          <w:ilvl w:val="0"/>
          <w:numId w:val="4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Rushing crate time without prep</w:t>
      </w:r>
    </w:p>
    <w:p w14:paraId="0B5DB576" w14:textId="77777777" w:rsidR="0020117F" w:rsidRPr="0020117F" w:rsidRDefault="0020117F" w:rsidP="0020117F">
      <w:pPr>
        <w:numPr>
          <w:ilvl w:val="0"/>
          <w:numId w:val="4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Using crate only when leaving the house</w:t>
      </w:r>
    </w:p>
    <w:p w14:paraId="2507206C" w14:textId="77777777" w:rsidR="0020117F" w:rsidRPr="0020117F" w:rsidRDefault="0020117F" w:rsidP="0020117F">
      <w:pPr>
        <w:numPr>
          <w:ilvl w:val="0"/>
          <w:numId w:val="45"/>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Giving in to vocalisation too quickly (teaches that whining = freedom)</w:t>
      </w:r>
    </w:p>
    <w:p w14:paraId="1D739DB0"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05548C0D">
          <v:rect id="_x0000_i1066" style="width:0;height:1.5pt" o:hralign="center" o:hrstd="t" o:hr="t" fillcolor="#a0a0a0" stroked="f"/>
        </w:pict>
      </w:r>
    </w:p>
    <w:p w14:paraId="7775233B"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Breeder Tip:</w:t>
      </w:r>
      <w:r w:rsidRPr="0020117F">
        <w:rPr>
          <w:rFonts w:ascii="Garamond" w:eastAsia="Times New Roman" w:hAnsi="Garamond" w:cs="Times New Roman"/>
          <w:kern w:val="0"/>
          <w:sz w:val="24"/>
          <w:szCs w:val="24"/>
          <w:lang w:eastAsia="en-AU"/>
          <w14:ligatures w14:val="none"/>
        </w:rPr>
        <w:br/>
        <w:t xml:space="preserve">We recommend introducing the crate from day one. Puppies who learn to nap in a crate early tend to become </w:t>
      </w:r>
      <w:r w:rsidRPr="0020117F">
        <w:rPr>
          <w:rFonts w:ascii="Garamond" w:eastAsia="Times New Roman" w:hAnsi="Garamond" w:cs="Times New Roman"/>
          <w:b/>
          <w:bCs/>
          <w:kern w:val="0"/>
          <w:sz w:val="24"/>
          <w:szCs w:val="24"/>
          <w:lang w:eastAsia="en-AU"/>
          <w14:ligatures w14:val="none"/>
        </w:rPr>
        <w:t>more independent, calmer in new environments</w:t>
      </w:r>
      <w:r w:rsidRPr="0020117F">
        <w:rPr>
          <w:rFonts w:ascii="Garamond" w:eastAsia="Times New Roman" w:hAnsi="Garamond" w:cs="Times New Roman"/>
          <w:kern w:val="0"/>
          <w:sz w:val="24"/>
          <w:szCs w:val="24"/>
          <w:lang w:eastAsia="en-AU"/>
          <w14:ligatures w14:val="none"/>
        </w:rPr>
        <w:t xml:space="preserve">, and have fewer behaviour issues </w:t>
      </w:r>
      <w:proofErr w:type="gramStart"/>
      <w:r w:rsidRPr="0020117F">
        <w:rPr>
          <w:rFonts w:ascii="Garamond" w:eastAsia="Times New Roman" w:hAnsi="Garamond" w:cs="Times New Roman"/>
          <w:kern w:val="0"/>
          <w:sz w:val="24"/>
          <w:szCs w:val="24"/>
          <w:lang w:eastAsia="en-AU"/>
          <w14:ligatures w14:val="none"/>
        </w:rPr>
        <w:t>later on</w:t>
      </w:r>
      <w:proofErr w:type="gramEnd"/>
      <w:r w:rsidRPr="0020117F">
        <w:rPr>
          <w:rFonts w:ascii="Garamond" w:eastAsia="Times New Roman" w:hAnsi="Garamond" w:cs="Times New Roman"/>
          <w:kern w:val="0"/>
          <w:sz w:val="24"/>
          <w:szCs w:val="24"/>
          <w:lang w:eastAsia="en-AU"/>
          <w14:ligatures w14:val="none"/>
        </w:rPr>
        <w:t>.</w:t>
      </w:r>
    </w:p>
    <w:p w14:paraId="63D57469" w14:textId="77777777" w:rsidR="0020117F" w:rsidRPr="0020117F" w:rsidRDefault="0020117F" w:rsidP="0020117F">
      <w:pPr>
        <w:spacing w:after="0"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pict w14:anchorId="178D8E90">
          <v:rect id="_x0000_i1067" style="width:0;height:1.5pt" o:hralign="center" o:hrstd="t" o:hr="t" fillcolor="#a0a0a0" stroked="f"/>
        </w:pict>
      </w:r>
    </w:p>
    <w:p w14:paraId="0EDFC23B" w14:textId="77777777" w:rsidR="0020117F" w:rsidRPr="0020117F" w:rsidRDefault="0020117F" w:rsidP="0020117F">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Segoe UI Emoji" w:eastAsia="Times New Roman" w:hAnsi="Segoe UI Emoji" w:cs="Segoe UI Emoji"/>
          <w:b/>
          <w:bCs/>
          <w:kern w:val="0"/>
          <w:sz w:val="24"/>
          <w:szCs w:val="24"/>
          <w:lang w:eastAsia="en-AU"/>
          <w14:ligatures w14:val="none"/>
        </w:rPr>
        <w:t>📚</w:t>
      </w:r>
      <w:r w:rsidRPr="0020117F">
        <w:rPr>
          <w:rFonts w:ascii="Garamond" w:eastAsia="Times New Roman" w:hAnsi="Garamond" w:cs="Times New Roman"/>
          <w:b/>
          <w:bCs/>
          <w:kern w:val="0"/>
          <w:sz w:val="24"/>
          <w:szCs w:val="24"/>
          <w:lang w:eastAsia="en-AU"/>
          <w14:ligatures w14:val="none"/>
        </w:rPr>
        <w:t xml:space="preserve"> References:</w:t>
      </w:r>
    </w:p>
    <w:p w14:paraId="392AFBFE" w14:textId="77777777" w:rsidR="0020117F" w:rsidRPr="0020117F" w:rsidRDefault="0020117F" w:rsidP="0020117F">
      <w:pPr>
        <w:numPr>
          <w:ilvl w:val="0"/>
          <w:numId w:val="4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Overall, K. L. (2013). </w:t>
      </w:r>
      <w:r w:rsidRPr="0020117F">
        <w:rPr>
          <w:rFonts w:ascii="Garamond" w:eastAsia="Times New Roman" w:hAnsi="Garamond" w:cs="Times New Roman"/>
          <w:i/>
          <w:iCs/>
          <w:kern w:val="0"/>
          <w:sz w:val="24"/>
          <w:szCs w:val="24"/>
          <w:lang w:eastAsia="en-AU"/>
          <w14:ligatures w14:val="none"/>
        </w:rPr>
        <w:t xml:space="preserve">Manual of Clinical </w:t>
      </w:r>
      <w:proofErr w:type="spellStart"/>
      <w:r w:rsidRPr="0020117F">
        <w:rPr>
          <w:rFonts w:ascii="Garamond" w:eastAsia="Times New Roman" w:hAnsi="Garamond" w:cs="Times New Roman"/>
          <w:i/>
          <w:iCs/>
          <w:kern w:val="0"/>
          <w:sz w:val="24"/>
          <w:szCs w:val="24"/>
          <w:lang w:eastAsia="en-AU"/>
          <w14:ligatures w14:val="none"/>
        </w:rPr>
        <w:t>Behavioral</w:t>
      </w:r>
      <w:proofErr w:type="spellEnd"/>
      <w:r w:rsidRPr="0020117F">
        <w:rPr>
          <w:rFonts w:ascii="Garamond" w:eastAsia="Times New Roman" w:hAnsi="Garamond" w:cs="Times New Roman"/>
          <w:i/>
          <w:iCs/>
          <w:kern w:val="0"/>
          <w:sz w:val="24"/>
          <w:szCs w:val="24"/>
          <w:lang w:eastAsia="en-AU"/>
          <w14:ligatures w14:val="none"/>
        </w:rPr>
        <w:t xml:space="preserve"> Medicine for Dogs and Cats</w:t>
      </w:r>
    </w:p>
    <w:p w14:paraId="41121FB5" w14:textId="77777777" w:rsidR="0020117F" w:rsidRPr="0020117F" w:rsidRDefault="0020117F" w:rsidP="0020117F">
      <w:pPr>
        <w:numPr>
          <w:ilvl w:val="0"/>
          <w:numId w:val="4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Puppy Culture: Crate Training Foundations</w:t>
      </w:r>
    </w:p>
    <w:p w14:paraId="6F5733D3" w14:textId="77777777" w:rsidR="0020117F" w:rsidRPr="0020117F" w:rsidRDefault="0020117F" w:rsidP="0020117F">
      <w:pPr>
        <w:numPr>
          <w:ilvl w:val="0"/>
          <w:numId w:val="46"/>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20117F">
        <w:rPr>
          <w:rFonts w:ascii="Garamond" w:eastAsia="Times New Roman" w:hAnsi="Garamond" w:cs="Times New Roman"/>
          <w:kern w:val="0"/>
          <w:sz w:val="24"/>
          <w:szCs w:val="24"/>
          <w:lang w:eastAsia="en-AU"/>
          <w14:ligatures w14:val="none"/>
        </w:rPr>
        <w:t xml:space="preserve">American Veterinary Society of Animal </w:t>
      </w:r>
      <w:proofErr w:type="spellStart"/>
      <w:r w:rsidRPr="0020117F">
        <w:rPr>
          <w:rFonts w:ascii="Garamond" w:eastAsia="Times New Roman" w:hAnsi="Garamond" w:cs="Times New Roman"/>
          <w:kern w:val="0"/>
          <w:sz w:val="24"/>
          <w:szCs w:val="24"/>
          <w:lang w:eastAsia="en-AU"/>
          <w14:ligatures w14:val="none"/>
        </w:rPr>
        <w:t>Behavior</w:t>
      </w:r>
      <w:proofErr w:type="spellEnd"/>
      <w:r w:rsidRPr="0020117F">
        <w:rPr>
          <w:rFonts w:ascii="Garamond" w:eastAsia="Times New Roman" w:hAnsi="Garamond" w:cs="Times New Roman"/>
          <w:kern w:val="0"/>
          <w:sz w:val="24"/>
          <w:szCs w:val="24"/>
          <w:lang w:eastAsia="en-AU"/>
          <w14:ligatures w14:val="none"/>
        </w:rPr>
        <w:t xml:space="preserve"> (AVSAB) Guidelines</w:t>
      </w:r>
    </w:p>
    <w:p w14:paraId="05B655D7" w14:textId="77777777" w:rsidR="001A5796" w:rsidRPr="002114CD" w:rsidRDefault="001A5796" w:rsidP="002114CD"/>
    <w:sectPr w:rsidR="001A5796" w:rsidRPr="002114CD" w:rsidSect="00940134">
      <w:headerReference w:type="default" r:id="rId7"/>
      <w:footerReference w:type="default" r:id="rId8"/>
      <w:headerReference w:type="first" r:id="rId9"/>
      <w:footerReference w:type="first" r:id="rId1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CD566" w14:textId="77777777" w:rsidR="00AA368D" w:rsidRDefault="00AA368D" w:rsidP="00940134">
      <w:pPr>
        <w:spacing w:after="0" w:line="240" w:lineRule="auto"/>
      </w:pPr>
      <w:r>
        <w:separator/>
      </w:r>
    </w:p>
  </w:endnote>
  <w:endnote w:type="continuationSeparator" w:id="0">
    <w:p w14:paraId="5E1CB09B" w14:textId="77777777" w:rsidR="00AA368D" w:rsidRDefault="00AA368D"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348CC21B" w14:textId="77777777" w:rsidR="00FA04CF" w:rsidRDefault="00FA04CF" w:rsidP="00FA04CF">
        <w:pPr>
          <w:pStyle w:val="Footer"/>
        </w:pPr>
        <w:r>
          <w:t xml:space="preserve">© 2025 Breeder Trusted Resources. All rights reserved.  </w:t>
        </w:r>
      </w:p>
      <w:p w14:paraId="2507C3AF" w14:textId="77777777" w:rsidR="00D13D5E" w:rsidRDefault="00FA04CF" w:rsidP="00FA04CF">
        <w:pPr>
          <w:pStyle w:val="Footer"/>
        </w:pPr>
        <w:r>
          <w:t>Licensed for use by the original purchaser only.  Customisation for your own breeding program is permitted.  Redistribution, resale, or reproduction of this content—whether in part or in full—is strictly prohibited without written permission.</w:t>
        </w:r>
      </w:p>
      <w:p w14:paraId="57C893BF" w14:textId="6D746306" w:rsidR="00940134" w:rsidRDefault="00940134" w:rsidP="00D13D5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9EBE3F" w14:textId="77777777" w:rsidR="00AA368D" w:rsidRDefault="00AA368D" w:rsidP="00940134">
      <w:pPr>
        <w:spacing w:after="0" w:line="240" w:lineRule="auto"/>
      </w:pPr>
      <w:r>
        <w:separator/>
      </w:r>
    </w:p>
  </w:footnote>
  <w:footnote w:type="continuationSeparator" w:id="0">
    <w:p w14:paraId="1625BC43" w14:textId="77777777" w:rsidR="00AA368D" w:rsidRDefault="00AA368D"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897507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43D54"/>
    <w:multiLevelType w:val="multilevel"/>
    <w:tmpl w:val="00864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0F413D"/>
    <w:multiLevelType w:val="multilevel"/>
    <w:tmpl w:val="E472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244EC1"/>
    <w:multiLevelType w:val="multilevel"/>
    <w:tmpl w:val="F176C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567495"/>
    <w:multiLevelType w:val="multilevel"/>
    <w:tmpl w:val="B2921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662AE5"/>
    <w:multiLevelType w:val="multilevel"/>
    <w:tmpl w:val="9F945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3A43B8"/>
    <w:multiLevelType w:val="multilevel"/>
    <w:tmpl w:val="6CB25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8459CC"/>
    <w:multiLevelType w:val="multilevel"/>
    <w:tmpl w:val="3CCE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0645E5"/>
    <w:multiLevelType w:val="multilevel"/>
    <w:tmpl w:val="2E9EC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9CD54D1"/>
    <w:multiLevelType w:val="multilevel"/>
    <w:tmpl w:val="16E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615053"/>
    <w:multiLevelType w:val="multilevel"/>
    <w:tmpl w:val="A0788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8025149"/>
    <w:multiLevelType w:val="multilevel"/>
    <w:tmpl w:val="559A8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FC64707"/>
    <w:multiLevelType w:val="multilevel"/>
    <w:tmpl w:val="2982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0A42719"/>
    <w:multiLevelType w:val="multilevel"/>
    <w:tmpl w:val="671E7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2335E11"/>
    <w:multiLevelType w:val="multilevel"/>
    <w:tmpl w:val="FC9EF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9004757"/>
    <w:multiLevelType w:val="multilevel"/>
    <w:tmpl w:val="3DEE2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C9A684C"/>
    <w:multiLevelType w:val="multilevel"/>
    <w:tmpl w:val="089E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756EAD"/>
    <w:multiLevelType w:val="multilevel"/>
    <w:tmpl w:val="68B2E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2097404"/>
    <w:multiLevelType w:val="multilevel"/>
    <w:tmpl w:val="1F3A6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33D1723"/>
    <w:multiLevelType w:val="multilevel"/>
    <w:tmpl w:val="7D629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6281255"/>
    <w:multiLevelType w:val="multilevel"/>
    <w:tmpl w:val="CEE84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2C4362A"/>
    <w:multiLevelType w:val="multilevel"/>
    <w:tmpl w:val="7024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3C95F68"/>
    <w:multiLevelType w:val="multilevel"/>
    <w:tmpl w:val="D25A7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9C31AB9"/>
    <w:multiLevelType w:val="multilevel"/>
    <w:tmpl w:val="BB2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88E30A5"/>
    <w:multiLevelType w:val="multilevel"/>
    <w:tmpl w:val="C9B6F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37"/>
  </w:num>
  <w:num w:numId="2" w16cid:durableId="1367607641">
    <w:abstractNumId w:val="0"/>
  </w:num>
  <w:num w:numId="3" w16cid:durableId="570189603">
    <w:abstractNumId w:val="30"/>
  </w:num>
  <w:num w:numId="4" w16cid:durableId="1123576330">
    <w:abstractNumId w:val="4"/>
  </w:num>
  <w:num w:numId="5" w16cid:durableId="398988730">
    <w:abstractNumId w:val="13"/>
  </w:num>
  <w:num w:numId="6" w16cid:durableId="512569044">
    <w:abstractNumId w:val="14"/>
  </w:num>
  <w:num w:numId="7" w16cid:durableId="1152798501">
    <w:abstractNumId w:val="18"/>
  </w:num>
  <w:num w:numId="8" w16cid:durableId="276445570">
    <w:abstractNumId w:val="45"/>
  </w:num>
  <w:num w:numId="9" w16cid:durableId="384066689">
    <w:abstractNumId w:val="39"/>
  </w:num>
  <w:num w:numId="10" w16cid:durableId="1268387662">
    <w:abstractNumId w:val="20"/>
  </w:num>
  <w:num w:numId="11" w16cid:durableId="1638223199">
    <w:abstractNumId w:val="26"/>
  </w:num>
  <w:num w:numId="12" w16cid:durableId="492378415">
    <w:abstractNumId w:val="1"/>
  </w:num>
  <w:num w:numId="13" w16cid:durableId="2099787152">
    <w:abstractNumId w:val="33"/>
  </w:num>
  <w:num w:numId="14" w16cid:durableId="1192185909">
    <w:abstractNumId w:val="7"/>
  </w:num>
  <w:num w:numId="15" w16cid:durableId="1225065578">
    <w:abstractNumId w:val="43"/>
  </w:num>
  <w:num w:numId="16" w16cid:durableId="1729986131">
    <w:abstractNumId w:val="8"/>
  </w:num>
  <w:num w:numId="17" w16cid:durableId="1218202856">
    <w:abstractNumId w:val="41"/>
  </w:num>
  <w:num w:numId="18" w16cid:durableId="704867148">
    <w:abstractNumId w:val="12"/>
  </w:num>
  <w:num w:numId="19" w16cid:durableId="1512449775">
    <w:abstractNumId w:val="6"/>
  </w:num>
  <w:num w:numId="20" w16cid:durableId="802229870">
    <w:abstractNumId w:val="40"/>
  </w:num>
  <w:num w:numId="21" w16cid:durableId="823277741">
    <w:abstractNumId w:val="22"/>
  </w:num>
  <w:num w:numId="22" w16cid:durableId="424806198">
    <w:abstractNumId w:val="44"/>
  </w:num>
  <w:num w:numId="23" w16cid:durableId="917833721">
    <w:abstractNumId w:val="36"/>
  </w:num>
  <w:num w:numId="24" w16cid:durableId="1762489008">
    <w:abstractNumId w:val="2"/>
  </w:num>
  <w:num w:numId="25" w16cid:durableId="1806701286">
    <w:abstractNumId w:val="5"/>
  </w:num>
  <w:num w:numId="26" w16cid:durableId="237403480">
    <w:abstractNumId w:val="19"/>
  </w:num>
  <w:num w:numId="27" w16cid:durableId="1246038947">
    <w:abstractNumId w:val="21"/>
  </w:num>
  <w:num w:numId="28" w16cid:durableId="1424952966">
    <w:abstractNumId w:val="17"/>
  </w:num>
  <w:num w:numId="29" w16cid:durableId="141890572">
    <w:abstractNumId w:val="31"/>
  </w:num>
  <w:num w:numId="30" w16cid:durableId="601842614">
    <w:abstractNumId w:val="38"/>
  </w:num>
  <w:num w:numId="31" w16cid:durableId="402605094">
    <w:abstractNumId w:val="42"/>
  </w:num>
  <w:num w:numId="32" w16cid:durableId="668559515">
    <w:abstractNumId w:val="32"/>
  </w:num>
  <w:num w:numId="33" w16cid:durableId="1693846468">
    <w:abstractNumId w:val="28"/>
  </w:num>
  <w:num w:numId="34" w16cid:durableId="775053279">
    <w:abstractNumId w:val="15"/>
  </w:num>
  <w:num w:numId="35" w16cid:durableId="2141722181">
    <w:abstractNumId w:val="23"/>
  </w:num>
  <w:num w:numId="36" w16cid:durableId="761293522">
    <w:abstractNumId w:val="3"/>
  </w:num>
  <w:num w:numId="37" w16cid:durableId="1649289247">
    <w:abstractNumId w:val="29"/>
  </w:num>
  <w:num w:numId="38" w16cid:durableId="1506634058">
    <w:abstractNumId w:val="25"/>
  </w:num>
  <w:num w:numId="39" w16cid:durableId="171528400">
    <w:abstractNumId w:val="10"/>
  </w:num>
  <w:num w:numId="40" w16cid:durableId="1901282864">
    <w:abstractNumId w:val="9"/>
  </w:num>
  <w:num w:numId="41" w16cid:durableId="1282766628">
    <w:abstractNumId w:val="35"/>
  </w:num>
  <w:num w:numId="42" w16cid:durableId="289438378">
    <w:abstractNumId w:val="16"/>
  </w:num>
  <w:num w:numId="43" w16cid:durableId="1481193450">
    <w:abstractNumId w:val="27"/>
  </w:num>
  <w:num w:numId="44" w16cid:durableId="608784569">
    <w:abstractNumId w:val="34"/>
  </w:num>
  <w:num w:numId="45" w16cid:durableId="816604942">
    <w:abstractNumId w:val="11"/>
  </w:num>
  <w:num w:numId="46" w16cid:durableId="51099185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A1493"/>
    <w:rsid w:val="000C0CB6"/>
    <w:rsid w:val="000E6176"/>
    <w:rsid w:val="001A5796"/>
    <w:rsid w:val="0020117F"/>
    <w:rsid w:val="002114CD"/>
    <w:rsid w:val="0026465F"/>
    <w:rsid w:val="002939B4"/>
    <w:rsid w:val="002C2E9E"/>
    <w:rsid w:val="003C40C7"/>
    <w:rsid w:val="003C63FE"/>
    <w:rsid w:val="003D2EDF"/>
    <w:rsid w:val="003D3860"/>
    <w:rsid w:val="003F74E8"/>
    <w:rsid w:val="0042521A"/>
    <w:rsid w:val="00432A06"/>
    <w:rsid w:val="004E6705"/>
    <w:rsid w:val="00505607"/>
    <w:rsid w:val="00523D11"/>
    <w:rsid w:val="0053071D"/>
    <w:rsid w:val="00531FCB"/>
    <w:rsid w:val="0059321C"/>
    <w:rsid w:val="005C4CF4"/>
    <w:rsid w:val="006454BD"/>
    <w:rsid w:val="00653A4F"/>
    <w:rsid w:val="006B312D"/>
    <w:rsid w:val="006D0C3C"/>
    <w:rsid w:val="006E29F1"/>
    <w:rsid w:val="00817151"/>
    <w:rsid w:val="00820644"/>
    <w:rsid w:val="008C2FD1"/>
    <w:rsid w:val="009040D3"/>
    <w:rsid w:val="009211A4"/>
    <w:rsid w:val="00940134"/>
    <w:rsid w:val="009D333A"/>
    <w:rsid w:val="009F198A"/>
    <w:rsid w:val="00A47D12"/>
    <w:rsid w:val="00AA368D"/>
    <w:rsid w:val="00AB6167"/>
    <w:rsid w:val="00AC1DDF"/>
    <w:rsid w:val="00AE3A90"/>
    <w:rsid w:val="00B17AA9"/>
    <w:rsid w:val="00B21DB8"/>
    <w:rsid w:val="00BE551C"/>
    <w:rsid w:val="00C2189E"/>
    <w:rsid w:val="00C708E2"/>
    <w:rsid w:val="00CB72D5"/>
    <w:rsid w:val="00CD5A2E"/>
    <w:rsid w:val="00D11626"/>
    <w:rsid w:val="00D13D5E"/>
    <w:rsid w:val="00D15A20"/>
    <w:rsid w:val="00D25975"/>
    <w:rsid w:val="00D746AE"/>
    <w:rsid w:val="00E059E9"/>
    <w:rsid w:val="00E2237C"/>
    <w:rsid w:val="00E35C7E"/>
    <w:rsid w:val="00F46A58"/>
    <w:rsid w:val="00F55783"/>
    <w:rsid w:val="00F60D72"/>
    <w:rsid w:val="00F85EF2"/>
    <w:rsid w:val="00FA04C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16075">
      <w:bodyDiv w:val="1"/>
      <w:marLeft w:val="0"/>
      <w:marRight w:val="0"/>
      <w:marTop w:val="0"/>
      <w:marBottom w:val="0"/>
      <w:divBdr>
        <w:top w:val="none" w:sz="0" w:space="0" w:color="auto"/>
        <w:left w:val="none" w:sz="0" w:space="0" w:color="auto"/>
        <w:bottom w:val="none" w:sz="0" w:space="0" w:color="auto"/>
        <w:right w:val="none" w:sz="0" w:space="0" w:color="auto"/>
      </w:divBdr>
      <w:divsChild>
        <w:div w:id="726343504">
          <w:marLeft w:val="0"/>
          <w:marRight w:val="0"/>
          <w:marTop w:val="0"/>
          <w:marBottom w:val="0"/>
          <w:divBdr>
            <w:top w:val="none" w:sz="0" w:space="0" w:color="auto"/>
            <w:left w:val="none" w:sz="0" w:space="0" w:color="auto"/>
            <w:bottom w:val="none" w:sz="0" w:space="0" w:color="auto"/>
            <w:right w:val="none" w:sz="0" w:space="0" w:color="auto"/>
          </w:divBdr>
          <w:divsChild>
            <w:div w:id="1694961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7267">
      <w:bodyDiv w:val="1"/>
      <w:marLeft w:val="0"/>
      <w:marRight w:val="0"/>
      <w:marTop w:val="0"/>
      <w:marBottom w:val="0"/>
      <w:divBdr>
        <w:top w:val="none" w:sz="0" w:space="0" w:color="auto"/>
        <w:left w:val="none" w:sz="0" w:space="0" w:color="auto"/>
        <w:bottom w:val="none" w:sz="0" w:space="0" w:color="auto"/>
        <w:right w:val="none" w:sz="0" w:space="0" w:color="auto"/>
      </w:divBdr>
    </w:div>
    <w:div w:id="709233145">
      <w:bodyDiv w:val="1"/>
      <w:marLeft w:val="0"/>
      <w:marRight w:val="0"/>
      <w:marTop w:val="0"/>
      <w:marBottom w:val="0"/>
      <w:divBdr>
        <w:top w:val="none" w:sz="0" w:space="0" w:color="auto"/>
        <w:left w:val="none" w:sz="0" w:space="0" w:color="auto"/>
        <w:bottom w:val="none" w:sz="0" w:space="0" w:color="auto"/>
        <w:right w:val="none" w:sz="0" w:space="0" w:color="auto"/>
      </w:divBdr>
      <w:divsChild>
        <w:div w:id="186648056">
          <w:marLeft w:val="0"/>
          <w:marRight w:val="0"/>
          <w:marTop w:val="0"/>
          <w:marBottom w:val="0"/>
          <w:divBdr>
            <w:top w:val="none" w:sz="0" w:space="0" w:color="auto"/>
            <w:left w:val="none" w:sz="0" w:space="0" w:color="auto"/>
            <w:bottom w:val="none" w:sz="0" w:space="0" w:color="auto"/>
            <w:right w:val="none" w:sz="0" w:space="0" w:color="auto"/>
          </w:divBdr>
          <w:divsChild>
            <w:div w:id="1950821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656596">
      <w:bodyDiv w:val="1"/>
      <w:marLeft w:val="0"/>
      <w:marRight w:val="0"/>
      <w:marTop w:val="0"/>
      <w:marBottom w:val="0"/>
      <w:divBdr>
        <w:top w:val="none" w:sz="0" w:space="0" w:color="auto"/>
        <w:left w:val="none" w:sz="0" w:space="0" w:color="auto"/>
        <w:bottom w:val="none" w:sz="0" w:space="0" w:color="auto"/>
        <w:right w:val="none" w:sz="0" w:space="0" w:color="auto"/>
      </w:divBdr>
    </w:div>
    <w:div w:id="1178036062">
      <w:bodyDiv w:val="1"/>
      <w:marLeft w:val="0"/>
      <w:marRight w:val="0"/>
      <w:marTop w:val="0"/>
      <w:marBottom w:val="0"/>
      <w:divBdr>
        <w:top w:val="none" w:sz="0" w:space="0" w:color="auto"/>
        <w:left w:val="none" w:sz="0" w:space="0" w:color="auto"/>
        <w:bottom w:val="none" w:sz="0" w:space="0" w:color="auto"/>
        <w:right w:val="none" w:sz="0" w:space="0" w:color="auto"/>
      </w:divBdr>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 w:id="1597053561">
      <w:bodyDiv w:val="1"/>
      <w:marLeft w:val="0"/>
      <w:marRight w:val="0"/>
      <w:marTop w:val="0"/>
      <w:marBottom w:val="0"/>
      <w:divBdr>
        <w:top w:val="none" w:sz="0" w:space="0" w:color="auto"/>
        <w:left w:val="none" w:sz="0" w:space="0" w:color="auto"/>
        <w:bottom w:val="none" w:sz="0" w:space="0" w:color="auto"/>
        <w:right w:val="none" w:sz="0" w:space="0" w:color="auto"/>
      </w:divBdr>
      <w:divsChild>
        <w:div w:id="1266570011">
          <w:marLeft w:val="0"/>
          <w:marRight w:val="0"/>
          <w:marTop w:val="0"/>
          <w:marBottom w:val="0"/>
          <w:divBdr>
            <w:top w:val="none" w:sz="0" w:space="0" w:color="auto"/>
            <w:left w:val="none" w:sz="0" w:space="0" w:color="auto"/>
            <w:bottom w:val="none" w:sz="0" w:space="0" w:color="auto"/>
            <w:right w:val="none" w:sz="0" w:space="0" w:color="auto"/>
          </w:divBdr>
          <w:divsChild>
            <w:div w:id="178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197238">
      <w:bodyDiv w:val="1"/>
      <w:marLeft w:val="0"/>
      <w:marRight w:val="0"/>
      <w:marTop w:val="0"/>
      <w:marBottom w:val="0"/>
      <w:divBdr>
        <w:top w:val="none" w:sz="0" w:space="0" w:color="auto"/>
        <w:left w:val="none" w:sz="0" w:space="0" w:color="auto"/>
        <w:bottom w:val="none" w:sz="0" w:space="0" w:color="auto"/>
        <w:right w:val="none" w:sz="0" w:space="0" w:color="auto"/>
      </w:divBdr>
    </w:div>
    <w:div w:id="1967540182">
      <w:bodyDiv w:val="1"/>
      <w:marLeft w:val="0"/>
      <w:marRight w:val="0"/>
      <w:marTop w:val="0"/>
      <w:marBottom w:val="0"/>
      <w:divBdr>
        <w:top w:val="none" w:sz="0" w:space="0" w:color="auto"/>
        <w:left w:val="none" w:sz="0" w:space="0" w:color="auto"/>
        <w:bottom w:val="none" w:sz="0" w:space="0" w:color="auto"/>
        <w:right w:val="none" w:sz="0" w:space="0" w:color="auto"/>
      </w:divBdr>
      <w:divsChild>
        <w:div w:id="504169920">
          <w:marLeft w:val="0"/>
          <w:marRight w:val="0"/>
          <w:marTop w:val="0"/>
          <w:marBottom w:val="0"/>
          <w:divBdr>
            <w:top w:val="none" w:sz="0" w:space="0" w:color="auto"/>
            <w:left w:val="none" w:sz="0" w:space="0" w:color="auto"/>
            <w:bottom w:val="none" w:sz="0" w:space="0" w:color="auto"/>
            <w:right w:val="none" w:sz="0" w:space="0" w:color="auto"/>
          </w:divBdr>
          <w:divsChild>
            <w:div w:id="191616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728158">
      <w:bodyDiv w:val="1"/>
      <w:marLeft w:val="0"/>
      <w:marRight w:val="0"/>
      <w:marTop w:val="0"/>
      <w:marBottom w:val="0"/>
      <w:divBdr>
        <w:top w:val="none" w:sz="0" w:space="0" w:color="auto"/>
        <w:left w:val="none" w:sz="0" w:space="0" w:color="auto"/>
        <w:bottom w:val="none" w:sz="0" w:space="0" w:color="auto"/>
        <w:right w:val="none" w:sz="0" w:space="0" w:color="auto"/>
      </w:divBdr>
      <w:divsChild>
        <w:div w:id="194315672">
          <w:marLeft w:val="0"/>
          <w:marRight w:val="0"/>
          <w:marTop w:val="0"/>
          <w:marBottom w:val="0"/>
          <w:divBdr>
            <w:top w:val="none" w:sz="0" w:space="0" w:color="auto"/>
            <w:left w:val="none" w:sz="0" w:space="0" w:color="auto"/>
            <w:bottom w:val="none" w:sz="0" w:space="0" w:color="auto"/>
            <w:right w:val="none" w:sz="0" w:space="0" w:color="auto"/>
          </w:divBdr>
          <w:divsChild>
            <w:div w:id="995911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Pages>
  <Words>425</Words>
  <Characters>2133</Characters>
  <Application>Microsoft Office Word</Application>
  <DocSecurity>0</DocSecurity>
  <Lines>66</Lines>
  <Paragraphs>53</Paragraphs>
  <ScaleCrop>false</ScaleCrop>
  <Company/>
  <LinksUpToDate>false</LinksUpToDate>
  <CharactersWithSpaces>2505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dcterms:created xsi:type="dcterms:W3CDTF">2025-05-27T00:29:00Z</dcterms:created>
  <dcterms:modified xsi:type="dcterms:W3CDTF">2025-05-27T00:29:00Z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